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BB3" w:rsidRPr="00830BB3" w:rsidRDefault="00830BB3" w:rsidP="00830BB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830BB3" w:rsidRPr="00830BB3" w:rsidRDefault="00830BB3" w:rsidP="00830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конкурса методических разработок среди педагогов-организаторов и руководителей детских общественных объединений образовательных учреждений </w:t>
      </w:r>
      <w:proofErr w:type="spellStart"/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Альметьевского</w:t>
      </w:r>
      <w:proofErr w:type="spellEnd"/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830BB3" w:rsidRPr="00830BB3" w:rsidRDefault="00830BB3" w:rsidP="00830B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830BB3" w:rsidRPr="00830BB3" w:rsidRDefault="00830BB3" w:rsidP="00830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на лучшую методическую разработку проводится ежегодно по инициативе Муниципального бюджетного учреждения дополнительного образования «Центр детско-юношеского творчества», при научно-методической поддержке Управления образования </w:t>
      </w:r>
      <w:proofErr w:type="spellStart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Татарстан.</w:t>
      </w:r>
    </w:p>
    <w:p w:rsidR="00830BB3" w:rsidRPr="00830BB3" w:rsidRDefault="00830BB3" w:rsidP="00830BB3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обобщение и распространение эффективного педагогического опыта путем пропаганды и внедрения личностно развивающих, </w:t>
      </w:r>
      <w:proofErr w:type="spellStart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</w:t>
      </w:r>
      <w:proofErr w:type="spellEnd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-ориентированных образовательных технологий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поощрение наиболее активных руководителей детских общественных объединении и педагогов-организаторов, умеющих не только творчески и талантливо работать, но и делиться своим практическим опытом;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квалификации педагогов-организаторов и руководителей детских общественных объединении;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научно-просветительской деятельности педагогических работников;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и </w:t>
      </w:r>
      <w:proofErr w:type="gramStart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 методических</w:t>
      </w:r>
      <w:proofErr w:type="gramEnd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представляющих интерес в сфере профессионального роста.</w:t>
      </w:r>
    </w:p>
    <w:p w:rsidR="00830BB3" w:rsidRPr="00830BB3" w:rsidRDefault="00830BB3" w:rsidP="00830BB3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Организация и проведение конкурса</w:t>
      </w:r>
    </w:p>
    <w:p w:rsidR="00830BB3" w:rsidRPr="00830BB3" w:rsidRDefault="00830BB3" w:rsidP="00830B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Общее руководство по подготовке конкурса осуществляет организационный комитет, в состав которого входят представители Управления образования АМР РТ и МБУ ДО «Центр детско-юношеского творчества»</w:t>
      </w:r>
    </w:p>
    <w:p w:rsidR="00830BB3" w:rsidRPr="00830BB3" w:rsidRDefault="00830BB3" w:rsidP="00830B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проводится в заочной форме с 25 января 2019 года по 25 февраля 2019 года. </w:t>
      </w:r>
    </w:p>
    <w:p w:rsidR="00830BB3" w:rsidRPr="00830BB3" w:rsidRDefault="00830BB3" w:rsidP="00830B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Место проведения: МБУ ДО «</w:t>
      </w:r>
      <w:r w:rsidRPr="00830B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Центр детско-юношеского </w:t>
      </w:r>
      <w:proofErr w:type="gramStart"/>
      <w:r w:rsidRPr="00830B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творчества»  </w:t>
      </w:r>
      <w:proofErr w:type="spellStart"/>
      <w:r w:rsidRPr="00830B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Альметьевского</w:t>
      </w:r>
      <w:proofErr w:type="spellEnd"/>
      <w:proofErr w:type="gramEnd"/>
      <w:r w:rsidRPr="00830B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муниципального района</w:t>
      </w:r>
      <w:r w:rsidRPr="00830B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830BB3" w:rsidRPr="00830BB3" w:rsidRDefault="00830BB3" w:rsidP="00830BB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Подведение итогов состоится 25 февраля 2019 года, возлагается на главную судейскую коллегию, утвержденную организационным комитетом.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 Участники соревнований</w:t>
      </w:r>
    </w:p>
    <w:p w:rsidR="00830BB3" w:rsidRPr="00830BB3" w:rsidRDefault="00830BB3" w:rsidP="00830BB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стать педагоги-организаторы учреждений образования разных уровней, а также руководители детских общественных объединений, интересующиеся проблемами образования и воспитания молодого поколения старшего школьного возраста.</w:t>
      </w:r>
    </w:p>
    <w:p w:rsidR="00830BB3" w:rsidRPr="00830BB3" w:rsidRDefault="00830BB3" w:rsidP="00830BB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Заявку об участии в конкурсе представить с 15 </w:t>
      </w:r>
      <w:proofErr w:type="gramStart"/>
      <w:r w:rsidRPr="00830B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января  до</w:t>
      </w:r>
      <w:proofErr w:type="gramEnd"/>
      <w:r w:rsidRPr="00830B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830B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25 февраля </w:t>
      </w:r>
      <w:r w:rsidRPr="00830B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2019 года</w:t>
      </w:r>
      <w:r w:rsidRPr="00830B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включительно в МБУ ДО «ЦДЮТ» АМР, кабинет №206, контактный телефон 8 8553 33-49-75, 8 9172648666.</w:t>
      </w:r>
    </w:p>
    <w:p w:rsidR="00830BB3" w:rsidRPr="00830BB3" w:rsidRDefault="00830BB3" w:rsidP="00830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Программа конкурса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Конкурс проводится в заочной форме. Присланные материалы проходят экспертную оценку коллегией экспертов, привлеченными для работы в составе жюри. Конкурс проводится по следующим номинациям: 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методические разработки внеклассных мероприятий для обучающихся, отражающие внедрение и реализацию инновационных технологий в системе дополнительного образования детей;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описание педагогического опыта в системе образования (занятия, внеклассные мероприятия, статьи);</w:t>
      </w:r>
    </w:p>
    <w:p w:rsidR="00830BB3" w:rsidRPr="00830BB3" w:rsidRDefault="00830BB3" w:rsidP="00830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методические разработки должны быть выполнены с использованием современных личностно развивающих, </w:t>
      </w:r>
      <w:proofErr w:type="spellStart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</w:t>
      </w:r>
      <w:proofErr w:type="spellEnd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ориентированных образовательных технологий, а также представлять собою </w:t>
      </w:r>
      <w:r w:rsidRPr="00830B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оригинальные авторские материалы</w:t>
      </w: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ранее не публиковавшиеся в российских педагогических изданиях в том виде, в каком представлены для участия в конкурсе.  Все методические </w:t>
      </w:r>
      <w:proofErr w:type="gramStart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  должны</w:t>
      </w:r>
      <w:proofErr w:type="gramEnd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содержать описание </w:t>
      </w:r>
      <w:r w:rsidRPr="00830B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оригинальных авторских идей</w:t>
      </w: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(приемы, формы, средства обучения, воспитания, диагностики, примеры интересных задач, упражнений, демонстраций и др.), ранее не публиковавшиеся в российских педагогических изданиях в том виде, в каком представлены для участия в конкурсе.</w:t>
      </w: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Требования к материалу.</w:t>
      </w:r>
    </w:p>
    <w:p w:rsidR="00830BB3" w:rsidRPr="00830BB3" w:rsidRDefault="00830BB3" w:rsidP="00830BB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Присылаемые рукописи должны быть выполнены в текстовом редакторе (</w:t>
      </w:r>
      <w:proofErr w:type="spellStart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минимальным форматированием и без переносов. Если статья содержит иллюстративные материалы (фотографии, рисунки, диаграммы, таблицы, сканированные документы), необходимо предоставлять их в исходном виде отдельными файлами: изображения в формате JPG. Оформление текста:</w:t>
      </w:r>
    </w:p>
    <w:p w:rsidR="00830BB3" w:rsidRPr="00830BB3" w:rsidRDefault="00830BB3" w:rsidP="00830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поля: 3 см слева, </w:t>
      </w:r>
      <w:smartTag w:uri="urn:schemas-microsoft-com:office:smarttags" w:element="metricconverter">
        <w:smartTagPr>
          <w:attr w:name="ProductID" w:val="1,5 см"/>
        </w:smartTagPr>
        <w:r w:rsidRPr="00830B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см</w:t>
        </w:r>
      </w:smartTag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справа, 2см снизу и сверху;</w:t>
      </w:r>
    </w:p>
    <w:p w:rsidR="00830BB3" w:rsidRPr="00830BB3" w:rsidRDefault="00830BB3" w:rsidP="00830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шрифт заголовка – 14 кегль;</w:t>
      </w:r>
    </w:p>
    <w:p w:rsidR="00830BB3" w:rsidRPr="00830BB3" w:rsidRDefault="00830BB3" w:rsidP="00830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шрифт основного текста – </w:t>
      </w:r>
      <w:proofErr w:type="spellStart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кегль.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не соответствующие указанным требованиям, к участию в конкурсе не допускаются.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критерии оценивания работ</w:t>
      </w:r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и актуальность;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широкого применения в образовательных учреждениях;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творческое использование современных информационных технологий;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практическая значимость разработки; 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методического сопровождения;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стилистическое единство разработки.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BB3" w:rsidRPr="00830BB3" w:rsidRDefault="00830BB3" w:rsidP="00830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30BB3" w:rsidRPr="00830BB3" w:rsidRDefault="00830BB3" w:rsidP="00830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Подведение итогов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Итоги конкурса методических разработок среди педагогов-организаторов и руководителей детских общественных объединений образовательных учреждений </w:t>
      </w:r>
      <w:proofErr w:type="spellStart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подводит жюри, определенное оргкомитетом.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Участникам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3. Организационный комитет имеет право установить дополнительные поощрительные призы для участников соревнований.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6. Финансирование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Участники оплачивают «Целевой взнос за участие в конкурсе» на основании от Постановления </w:t>
      </w:r>
      <w:proofErr w:type="spellStart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КабМин</w:t>
      </w:r>
      <w:proofErr w:type="spellEnd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№597 «О привлечении внебюджетных средств» от 12.12.2005 г. из </w:t>
      </w:r>
      <w:proofErr w:type="gramStart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  100</w:t>
      </w:r>
      <w:proofErr w:type="gramEnd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за каждую представленную работу.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Финансирование конкурса осуществляется за счет средств Управления образования АМР РТ, </w:t>
      </w:r>
      <w:r w:rsidRPr="00830B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МБУ ДО «Центр детско-юношеского творчества» </w:t>
      </w:r>
      <w:proofErr w:type="spellStart"/>
      <w:r w:rsidRPr="00830B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Альметьевского</w:t>
      </w:r>
      <w:proofErr w:type="spellEnd"/>
      <w:r w:rsidRPr="00830B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муниципального района.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Адрес оргкомитета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Республика Татарстан, город Альметьевск, улица Нефтяников, дом 14,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МБУ ДО «Центр детско-юношеского творчества»,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Отдел по работе со старшеклассниками, кабинет №206,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Контактные телефоны: 8 8553 33-49-75, 8 9172648666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для заявок: </w:t>
      </w:r>
      <w:proofErr w:type="spellStart"/>
      <w:r w:rsidRPr="00830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almet</w:t>
      </w:r>
      <w:proofErr w:type="spellEnd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30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doo</w:t>
      </w: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830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30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и куратор конкурса: Белякова Ксения Николаевна</w:t>
      </w:r>
    </w:p>
    <w:p w:rsidR="00830BB3" w:rsidRPr="00830BB3" w:rsidRDefault="00830BB3" w:rsidP="00830B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ectPr w:rsidR="00830BB3" w:rsidRPr="00830BB3" w:rsidSect="006701D9">
          <w:footerReference w:type="default" r:id="rId5"/>
          <w:pgSz w:w="11906" w:h="16838"/>
          <w:pgMar w:top="142" w:right="567" w:bottom="426" w:left="720" w:header="709" w:footer="709" w:gutter="0"/>
          <w:cols w:space="708"/>
          <w:docGrid w:linePitch="360"/>
        </w:sectPr>
      </w:pPr>
    </w:p>
    <w:p w:rsidR="00830BB3" w:rsidRPr="00830BB3" w:rsidRDefault="00830BB3" w:rsidP="00830B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</w:t>
      </w:r>
    </w:p>
    <w:p w:rsidR="00830BB3" w:rsidRPr="00830BB3" w:rsidRDefault="00830BB3" w:rsidP="00830B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830BB3" w:rsidRPr="00830BB3" w:rsidRDefault="00830BB3" w:rsidP="00830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</w:t>
      </w:r>
      <w:proofErr w:type="gramStart"/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</w:t>
      </w:r>
      <w:proofErr w:type="gramEnd"/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методических разработок среди педагогов-организаторов и руководителей детских общественных объединений образовательных учреждений </w:t>
      </w:r>
      <w:proofErr w:type="spellStart"/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Альметьевского</w:t>
      </w:r>
      <w:proofErr w:type="spellEnd"/>
      <w:r w:rsidRPr="00830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830BB3" w:rsidRPr="00830BB3" w:rsidRDefault="00830BB3" w:rsidP="00830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111" w:type="dxa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09"/>
        <w:gridCol w:w="4502"/>
      </w:tblGrid>
      <w:tr w:rsidR="00830BB3" w:rsidRPr="00830BB3" w:rsidTr="002E75AB">
        <w:tc>
          <w:tcPr>
            <w:tcW w:w="9111" w:type="dxa"/>
            <w:gridSpan w:val="2"/>
          </w:tcPr>
          <w:p w:rsidR="00830BB3" w:rsidRPr="00830BB3" w:rsidRDefault="00830BB3" w:rsidP="00830BB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 w:line="276" w:lineRule="auto"/>
              <w:ind w:firstLine="278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noProof/>
                <w:spacing w:val="-2"/>
                <w:sz w:val="28"/>
                <w:szCs w:val="28"/>
              </w:rPr>
            </w:pPr>
            <w:r w:rsidRPr="00830BB3">
              <w:rPr>
                <w:rFonts w:ascii="Times New Roman" w:eastAsia="Times New Roman" w:hAnsi="Times New Roman" w:cs="Times New Roman"/>
                <w:b/>
                <w:bCs/>
                <w:caps/>
                <w:noProof/>
                <w:spacing w:val="-2"/>
                <w:sz w:val="28"/>
                <w:szCs w:val="28"/>
              </w:rPr>
              <w:t xml:space="preserve">Информация об авторе </w:t>
            </w:r>
          </w:p>
        </w:tc>
      </w:tr>
      <w:tr w:rsidR="00830BB3" w:rsidRPr="00830BB3" w:rsidTr="002E75AB">
        <w:tc>
          <w:tcPr>
            <w:tcW w:w="4609" w:type="dxa"/>
          </w:tcPr>
          <w:p w:rsidR="00830BB3" w:rsidRPr="00830BB3" w:rsidRDefault="00830BB3" w:rsidP="00830BB3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830BB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Фамилия имя, отчество (полностью)</w:t>
            </w:r>
          </w:p>
        </w:tc>
        <w:tc>
          <w:tcPr>
            <w:tcW w:w="4502" w:type="dxa"/>
          </w:tcPr>
          <w:p w:rsidR="00830BB3" w:rsidRPr="00830BB3" w:rsidRDefault="00830BB3" w:rsidP="00830BB3">
            <w:pPr>
              <w:spacing w:after="60" w:line="240" w:lineRule="auto"/>
              <w:ind w:firstLine="56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830BB3" w:rsidRPr="00830BB3" w:rsidTr="002E75AB">
        <w:tc>
          <w:tcPr>
            <w:tcW w:w="4609" w:type="dxa"/>
          </w:tcPr>
          <w:p w:rsidR="00830BB3" w:rsidRPr="00830BB3" w:rsidRDefault="00830BB3" w:rsidP="00830BB3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830BB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4502" w:type="dxa"/>
          </w:tcPr>
          <w:p w:rsidR="00830BB3" w:rsidRPr="00830BB3" w:rsidRDefault="00830BB3" w:rsidP="00830BB3">
            <w:pPr>
              <w:spacing w:after="60" w:line="240" w:lineRule="auto"/>
              <w:ind w:firstLine="56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830BB3" w:rsidRPr="00830BB3" w:rsidTr="002E75AB">
        <w:tc>
          <w:tcPr>
            <w:tcW w:w="4609" w:type="dxa"/>
          </w:tcPr>
          <w:p w:rsidR="00830BB3" w:rsidRPr="00830BB3" w:rsidRDefault="00830BB3" w:rsidP="00830BB3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830BB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Данные паспорта (серия, номер, где и кем выдан), ИНН, СНИЛС</w:t>
            </w:r>
          </w:p>
        </w:tc>
        <w:tc>
          <w:tcPr>
            <w:tcW w:w="4502" w:type="dxa"/>
          </w:tcPr>
          <w:p w:rsidR="00830BB3" w:rsidRPr="00830BB3" w:rsidRDefault="00830BB3" w:rsidP="00830BB3">
            <w:pPr>
              <w:spacing w:after="60" w:line="240" w:lineRule="auto"/>
              <w:ind w:firstLine="56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830BB3" w:rsidRPr="00830BB3" w:rsidTr="002E75AB">
        <w:tc>
          <w:tcPr>
            <w:tcW w:w="4609" w:type="dxa"/>
          </w:tcPr>
          <w:p w:rsidR="00830BB3" w:rsidRPr="00830BB3" w:rsidRDefault="00830BB3" w:rsidP="00830BB3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830BB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Контактный телефон </w:t>
            </w:r>
          </w:p>
        </w:tc>
        <w:tc>
          <w:tcPr>
            <w:tcW w:w="4502" w:type="dxa"/>
          </w:tcPr>
          <w:p w:rsidR="00830BB3" w:rsidRPr="00830BB3" w:rsidRDefault="00830BB3" w:rsidP="00830BB3">
            <w:pPr>
              <w:spacing w:after="60" w:line="240" w:lineRule="auto"/>
              <w:ind w:firstLine="56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830BB3" w:rsidRPr="00830BB3" w:rsidTr="002E75AB">
        <w:tc>
          <w:tcPr>
            <w:tcW w:w="4609" w:type="dxa"/>
          </w:tcPr>
          <w:p w:rsidR="00830BB3" w:rsidRPr="00830BB3" w:rsidRDefault="00830BB3" w:rsidP="00830BB3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830BB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Электронная почта для связи</w:t>
            </w:r>
          </w:p>
        </w:tc>
        <w:tc>
          <w:tcPr>
            <w:tcW w:w="4502" w:type="dxa"/>
          </w:tcPr>
          <w:p w:rsidR="00830BB3" w:rsidRPr="00830BB3" w:rsidRDefault="00830BB3" w:rsidP="00830BB3">
            <w:pPr>
              <w:spacing w:after="60" w:line="240" w:lineRule="auto"/>
              <w:ind w:firstLine="56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 w:eastAsia="ru-RU"/>
              </w:rPr>
            </w:pPr>
          </w:p>
        </w:tc>
      </w:tr>
      <w:tr w:rsidR="00830BB3" w:rsidRPr="00830BB3" w:rsidTr="002E75AB">
        <w:tc>
          <w:tcPr>
            <w:tcW w:w="9111" w:type="dxa"/>
            <w:gridSpan w:val="2"/>
          </w:tcPr>
          <w:p w:rsidR="00830BB3" w:rsidRPr="00830BB3" w:rsidRDefault="00830BB3" w:rsidP="00830BB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60" w:after="60" w:line="276" w:lineRule="auto"/>
              <w:ind w:firstLine="27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noProof/>
                <w:spacing w:val="-2"/>
                <w:sz w:val="28"/>
                <w:szCs w:val="28"/>
              </w:rPr>
            </w:pPr>
            <w:r w:rsidRPr="00830BB3">
              <w:rPr>
                <w:rFonts w:ascii="Times New Roman" w:eastAsia="Times New Roman" w:hAnsi="Times New Roman" w:cs="Times New Roman"/>
                <w:b/>
                <w:bCs/>
                <w:caps/>
                <w:noProof/>
                <w:spacing w:val="-2"/>
                <w:sz w:val="28"/>
                <w:szCs w:val="28"/>
              </w:rPr>
              <w:t>информация об Организации, которую представляете</w:t>
            </w:r>
          </w:p>
        </w:tc>
      </w:tr>
      <w:tr w:rsidR="00830BB3" w:rsidRPr="00830BB3" w:rsidTr="002E75AB">
        <w:tc>
          <w:tcPr>
            <w:tcW w:w="4609" w:type="dxa"/>
          </w:tcPr>
          <w:p w:rsidR="00830BB3" w:rsidRPr="00830BB3" w:rsidRDefault="00830BB3" w:rsidP="00830BB3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830BB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Полное название организации</w:t>
            </w:r>
          </w:p>
        </w:tc>
        <w:tc>
          <w:tcPr>
            <w:tcW w:w="4502" w:type="dxa"/>
          </w:tcPr>
          <w:p w:rsidR="00830BB3" w:rsidRPr="00830BB3" w:rsidRDefault="00830BB3" w:rsidP="00830BB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830BB3" w:rsidRPr="00830BB3" w:rsidTr="002E75AB">
        <w:tc>
          <w:tcPr>
            <w:tcW w:w="4609" w:type="dxa"/>
          </w:tcPr>
          <w:p w:rsidR="00830BB3" w:rsidRPr="00830BB3" w:rsidRDefault="00830BB3" w:rsidP="00830BB3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830BB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Должность в организации</w:t>
            </w:r>
          </w:p>
        </w:tc>
        <w:tc>
          <w:tcPr>
            <w:tcW w:w="4502" w:type="dxa"/>
          </w:tcPr>
          <w:p w:rsidR="00830BB3" w:rsidRPr="00830BB3" w:rsidRDefault="00830BB3" w:rsidP="00830BB3">
            <w:pPr>
              <w:spacing w:after="60" w:line="240" w:lineRule="auto"/>
              <w:ind w:firstLine="56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830BB3" w:rsidRPr="00830BB3" w:rsidTr="002E75AB">
        <w:tc>
          <w:tcPr>
            <w:tcW w:w="4609" w:type="dxa"/>
          </w:tcPr>
          <w:p w:rsidR="00830BB3" w:rsidRPr="00830BB3" w:rsidRDefault="00830BB3" w:rsidP="00830BB3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830BB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Краткое название организации</w:t>
            </w:r>
          </w:p>
          <w:p w:rsidR="00830BB3" w:rsidRPr="00830BB3" w:rsidRDefault="00830BB3" w:rsidP="00830BB3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830BB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(Указать точное)</w:t>
            </w:r>
          </w:p>
        </w:tc>
        <w:tc>
          <w:tcPr>
            <w:tcW w:w="4502" w:type="dxa"/>
          </w:tcPr>
          <w:p w:rsidR="00830BB3" w:rsidRPr="00830BB3" w:rsidRDefault="00830BB3" w:rsidP="00830BB3">
            <w:pPr>
              <w:spacing w:after="60" w:line="240" w:lineRule="auto"/>
              <w:ind w:firstLine="56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830BB3" w:rsidRPr="00830BB3" w:rsidTr="002E75AB">
        <w:tc>
          <w:tcPr>
            <w:tcW w:w="9111" w:type="dxa"/>
            <w:gridSpan w:val="2"/>
          </w:tcPr>
          <w:p w:rsidR="00830BB3" w:rsidRPr="00830BB3" w:rsidRDefault="00830BB3" w:rsidP="00830BB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60" w:after="60" w:line="276" w:lineRule="auto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noProof/>
                <w:spacing w:val="-2"/>
                <w:sz w:val="28"/>
                <w:szCs w:val="28"/>
              </w:rPr>
            </w:pPr>
            <w:r w:rsidRPr="00830BB3">
              <w:rPr>
                <w:rFonts w:ascii="Times New Roman" w:eastAsia="Times New Roman" w:hAnsi="Times New Roman" w:cs="Times New Roman"/>
                <w:b/>
                <w:bCs/>
                <w:caps/>
                <w:noProof/>
                <w:spacing w:val="-2"/>
                <w:sz w:val="28"/>
                <w:szCs w:val="28"/>
              </w:rPr>
              <w:t>Информация о работе</w:t>
            </w:r>
          </w:p>
        </w:tc>
      </w:tr>
      <w:tr w:rsidR="00830BB3" w:rsidRPr="00830BB3" w:rsidTr="002E75AB">
        <w:tc>
          <w:tcPr>
            <w:tcW w:w="4609" w:type="dxa"/>
          </w:tcPr>
          <w:p w:rsidR="00830BB3" w:rsidRPr="00830BB3" w:rsidRDefault="00830BB3" w:rsidP="00830BB3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830BB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Наименование работы</w:t>
            </w:r>
          </w:p>
        </w:tc>
        <w:tc>
          <w:tcPr>
            <w:tcW w:w="4502" w:type="dxa"/>
          </w:tcPr>
          <w:p w:rsidR="00830BB3" w:rsidRPr="00830BB3" w:rsidRDefault="00830BB3" w:rsidP="00830BB3">
            <w:pPr>
              <w:spacing w:beforeAutospacing="1" w:after="100" w:afterAutospacing="1" w:line="22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830BB3" w:rsidRPr="00830BB3" w:rsidRDefault="00830BB3" w:rsidP="00830BB3">
            <w:pPr>
              <w:spacing w:after="6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830BB3" w:rsidRPr="00830BB3" w:rsidTr="002E75AB">
        <w:tc>
          <w:tcPr>
            <w:tcW w:w="4609" w:type="dxa"/>
          </w:tcPr>
          <w:p w:rsidR="00830BB3" w:rsidRPr="00830BB3" w:rsidRDefault="00830BB3" w:rsidP="00830BB3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830BB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4502" w:type="dxa"/>
          </w:tcPr>
          <w:p w:rsidR="00830BB3" w:rsidRPr="00830BB3" w:rsidRDefault="00830BB3" w:rsidP="00830BB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</w:tbl>
    <w:p w:rsidR="00830BB3" w:rsidRPr="00830BB3" w:rsidRDefault="00830BB3" w:rsidP="00830B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30BB3" w:rsidRPr="00830BB3" w:rsidRDefault="00830BB3" w:rsidP="00830B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направляющего учреждения: _________________                                              </w:t>
      </w:r>
    </w:p>
    <w:p w:rsidR="00830BB3" w:rsidRPr="00830BB3" w:rsidRDefault="00830BB3" w:rsidP="00830B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830B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0BB3" w:rsidRPr="00830BB3" w:rsidRDefault="00830BB3" w:rsidP="00830B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30BB3" w:rsidRPr="00830BB3" w:rsidRDefault="00830BB3" w:rsidP="00830B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30BB3" w:rsidRPr="00830BB3" w:rsidRDefault="00830BB3" w:rsidP="00830BB3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30BB3" w:rsidRPr="00830BB3" w:rsidRDefault="00830BB3" w:rsidP="00830B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BB3" w:rsidRPr="00830BB3" w:rsidRDefault="00830BB3" w:rsidP="00830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F1E75" w:rsidRPr="00830BB3" w:rsidRDefault="00FF1E75" w:rsidP="00830BB3">
      <w:bookmarkStart w:id="0" w:name="_GoBack"/>
      <w:bookmarkEnd w:id="0"/>
    </w:p>
    <w:sectPr w:rsidR="00FF1E75" w:rsidRPr="00830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5A1" w:rsidRPr="00F264B3" w:rsidRDefault="00830BB3">
    <w:pPr>
      <w:pStyle w:val="a3"/>
      <w:jc w:val="right"/>
      <w:rPr>
        <w:rFonts w:ascii="Times New Roman" w:hAnsi="Times New Roman" w:cs="Times New Roman"/>
        <w:sz w:val="16"/>
        <w:szCs w:val="16"/>
      </w:rPr>
    </w:pPr>
  </w:p>
  <w:p w:rsidR="00ED15A1" w:rsidRDefault="00830BB3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47AF2"/>
    <w:multiLevelType w:val="multilevel"/>
    <w:tmpl w:val="F0F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F32EC"/>
    <w:multiLevelType w:val="hybridMultilevel"/>
    <w:tmpl w:val="7E62EB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44470B7"/>
    <w:multiLevelType w:val="hybridMultilevel"/>
    <w:tmpl w:val="E2521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3B72DEE"/>
    <w:multiLevelType w:val="multilevel"/>
    <w:tmpl w:val="889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AF60605"/>
    <w:multiLevelType w:val="hybridMultilevel"/>
    <w:tmpl w:val="5E30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53957"/>
    <w:multiLevelType w:val="hybridMultilevel"/>
    <w:tmpl w:val="134E0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8132C4"/>
    <w:multiLevelType w:val="hybridMultilevel"/>
    <w:tmpl w:val="7A90571E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9">
    <w:nsid w:val="56F81FDE"/>
    <w:multiLevelType w:val="hybridMultilevel"/>
    <w:tmpl w:val="865E3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84717E"/>
    <w:multiLevelType w:val="hybridMultilevel"/>
    <w:tmpl w:val="7892DEA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FCD16AA"/>
    <w:multiLevelType w:val="hybridMultilevel"/>
    <w:tmpl w:val="5D088A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7E3306"/>
    <w:multiLevelType w:val="multilevel"/>
    <w:tmpl w:val="64E8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2"/>
  </w:num>
  <w:num w:numId="7">
    <w:abstractNumId w:val="0"/>
  </w:num>
  <w:num w:numId="8">
    <w:abstractNumId w:val="8"/>
  </w:num>
  <w:num w:numId="9">
    <w:abstractNumId w:val="1"/>
  </w:num>
  <w:num w:numId="10">
    <w:abstractNumId w:val="7"/>
  </w:num>
  <w:num w:numId="11">
    <w:abstractNumId w:val="1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BC"/>
    <w:rsid w:val="00203D7E"/>
    <w:rsid w:val="005231BC"/>
    <w:rsid w:val="005E1E11"/>
    <w:rsid w:val="00830BB3"/>
    <w:rsid w:val="00F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2549C-C826-4663-BF9C-A13962D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30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3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pc-10</dc:creator>
  <cp:keywords/>
  <dc:description/>
  <cp:lastModifiedBy>pc-10</cp:lastModifiedBy>
  <cp:revision>2</cp:revision>
  <dcterms:created xsi:type="dcterms:W3CDTF">2019-02-18T11:54:00Z</dcterms:created>
  <dcterms:modified xsi:type="dcterms:W3CDTF">2019-02-18T11:54:00Z</dcterms:modified>
</cp:coreProperties>
</file>